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9C1" w:rsidRDefault="00AC39C1" w:rsidP="00AC39C1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  Администрация</w:t>
      </w:r>
    </w:p>
    <w:p w:rsidR="00AC39C1" w:rsidRDefault="00AC39C1" w:rsidP="00AC39C1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сельского поселения</w:t>
      </w:r>
    </w:p>
    <w:p w:rsidR="00AC39C1" w:rsidRDefault="00AC39C1" w:rsidP="00AC39C1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Красносамарское</w:t>
      </w:r>
    </w:p>
    <w:p w:rsidR="00AC39C1" w:rsidRDefault="00AC39C1" w:rsidP="00AC39C1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муниципального район</w:t>
      </w:r>
    </w:p>
    <w:p w:rsidR="00227557" w:rsidRPr="00AC39C1" w:rsidRDefault="00AC39C1" w:rsidP="00AC39C1">
      <w:pPr>
        <w:spacing w:after="0" w:line="240" w:lineRule="auto"/>
        <w:ind w:right="-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Кинельский Самарской области  </w:t>
      </w:r>
    </w:p>
    <w:p w:rsidR="00AC39C1" w:rsidRDefault="00AC39C1" w:rsidP="002275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AC39C1" w:rsidRPr="00AC39C1" w:rsidRDefault="00AC39C1" w:rsidP="00AC39C1">
      <w:pPr>
        <w:spacing w:after="0"/>
        <w:rPr>
          <w:rFonts w:ascii="Times New Roman" w:hAnsi="Times New Roman"/>
          <w:b/>
          <w:sz w:val="28"/>
          <w:szCs w:val="28"/>
        </w:rPr>
      </w:pPr>
      <w:r w:rsidRPr="00AC39C1">
        <w:rPr>
          <w:rFonts w:ascii="Times New Roman" w:hAnsi="Times New Roman"/>
          <w:b/>
          <w:sz w:val="28"/>
          <w:szCs w:val="28"/>
        </w:rPr>
        <w:t xml:space="preserve">            РАСПОРЯЖЕНИЕ</w:t>
      </w:r>
    </w:p>
    <w:p w:rsidR="00227557" w:rsidRPr="00AC39C1" w:rsidRDefault="00227557" w:rsidP="00AC39C1">
      <w:pPr>
        <w:spacing w:after="0"/>
        <w:rPr>
          <w:rFonts w:ascii="Times New Roman" w:hAnsi="Times New Roman"/>
          <w:b/>
          <w:szCs w:val="28"/>
        </w:rPr>
      </w:pPr>
      <w:r w:rsidRPr="00AC39C1">
        <w:rPr>
          <w:rFonts w:ascii="Times New Roman" w:hAnsi="Times New Roman"/>
          <w:b/>
          <w:szCs w:val="28"/>
        </w:rPr>
        <w:t xml:space="preserve">         </w:t>
      </w:r>
      <w:r w:rsidR="00AC39C1">
        <w:rPr>
          <w:rFonts w:ascii="Times New Roman" w:hAnsi="Times New Roman"/>
          <w:b/>
          <w:szCs w:val="28"/>
        </w:rPr>
        <w:t xml:space="preserve">            </w:t>
      </w:r>
      <w:r w:rsidRPr="00AC39C1">
        <w:rPr>
          <w:rFonts w:ascii="Times New Roman" w:hAnsi="Times New Roman"/>
          <w:b/>
          <w:szCs w:val="28"/>
        </w:rPr>
        <w:t xml:space="preserve">от  </w:t>
      </w:r>
      <w:r w:rsidR="00AC39C1" w:rsidRPr="00AC39C1">
        <w:rPr>
          <w:rFonts w:ascii="Times New Roman" w:hAnsi="Times New Roman"/>
          <w:b/>
          <w:szCs w:val="28"/>
        </w:rPr>
        <w:t>21.05.2024    № 22</w:t>
      </w:r>
    </w:p>
    <w:p w:rsidR="00322D46" w:rsidRDefault="00322D46" w:rsidP="00227557">
      <w:pPr>
        <w:spacing w:after="0"/>
        <w:rPr>
          <w:rFonts w:ascii="Times New Roman" w:hAnsi="Times New Roman"/>
          <w:szCs w:val="28"/>
        </w:rPr>
      </w:pPr>
    </w:p>
    <w:p w:rsidR="00227557" w:rsidRPr="00A563F9" w:rsidRDefault="00322D46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 xml:space="preserve"> </w:t>
      </w:r>
      <w:r w:rsidR="00227557" w:rsidRPr="00A563F9">
        <w:rPr>
          <w:rFonts w:ascii="Times New Roman" w:hAnsi="Times New Roman"/>
          <w:sz w:val="28"/>
          <w:szCs w:val="28"/>
        </w:rPr>
        <w:t>«Об организации работы по рассмотрению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563F9">
        <w:rPr>
          <w:rFonts w:ascii="Times New Roman" w:hAnsi="Times New Roman"/>
          <w:sz w:val="28"/>
          <w:szCs w:val="28"/>
        </w:rPr>
        <w:t xml:space="preserve">бращений контролируемых лиц, 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поступивших в подсистему досудебного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обжалования»</w:t>
      </w:r>
    </w:p>
    <w:p w:rsidR="00227557" w:rsidRDefault="00227557" w:rsidP="0022755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с требованиями Федерального закона от 31 июля 2020 г. № 248-ФЗ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: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2. Утвердить</w:t>
      </w:r>
      <w:r w:rsidR="00A32B8B">
        <w:rPr>
          <w:rFonts w:ascii="Times New Roman" w:hAnsi="Times New Roman"/>
          <w:sz w:val="28"/>
          <w:szCs w:val="28"/>
        </w:rPr>
        <w:t xml:space="preserve"> порядок</w:t>
      </w:r>
      <w:r w:rsidRPr="00A563F9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3. 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</w:p>
    <w:p w:rsidR="00227557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9C1" w:rsidRPr="00AC39C1" w:rsidRDefault="00AC39C1" w:rsidP="00AC39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9C1">
        <w:rPr>
          <w:rFonts w:ascii="Times New Roman" w:hAnsi="Times New Roman"/>
          <w:sz w:val="28"/>
          <w:szCs w:val="28"/>
        </w:rPr>
        <w:t xml:space="preserve">Глава сельского поселения </w:t>
      </w:r>
    </w:p>
    <w:p w:rsidR="00227557" w:rsidRDefault="00AC39C1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9C1">
        <w:rPr>
          <w:rFonts w:ascii="Times New Roman" w:hAnsi="Times New Roman"/>
          <w:sz w:val="28"/>
          <w:szCs w:val="28"/>
        </w:rPr>
        <w:t xml:space="preserve">Красносамарское                                                                        А.А. </w:t>
      </w:r>
      <w:proofErr w:type="spellStart"/>
      <w:r w:rsidRPr="00AC39C1">
        <w:rPr>
          <w:rFonts w:ascii="Times New Roman" w:hAnsi="Times New Roman"/>
          <w:sz w:val="28"/>
          <w:szCs w:val="28"/>
        </w:rPr>
        <w:t>Калтахчян</w:t>
      </w:r>
      <w:proofErr w:type="spellEnd"/>
    </w:p>
    <w:p w:rsidR="00AC39C1" w:rsidRPr="0057755D" w:rsidRDefault="00AC39C1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2D46" w:rsidRDefault="00AC39C1" w:rsidP="00227557">
      <w:pPr>
        <w:spacing w:after="0" w:line="240" w:lineRule="auto"/>
        <w:jc w:val="both"/>
        <w:rPr>
          <w:rFonts w:ascii="Times New Roman" w:hAnsi="Times New Roman"/>
          <w:color w:val="auto"/>
          <w:sz w:val="20"/>
          <w:szCs w:val="22"/>
        </w:rPr>
      </w:pPr>
      <w:r w:rsidRPr="00322D46">
        <w:rPr>
          <w:rFonts w:ascii="Times New Roman" w:hAnsi="Times New Roman"/>
          <w:color w:val="auto"/>
          <w:sz w:val="20"/>
          <w:szCs w:val="22"/>
        </w:rPr>
        <w:t>Иванова М.А.</w:t>
      </w:r>
    </w:p>
    <w:p w:rsidR="00227557" w:rsidRPr="00322D46" w:rsidRDefault="00227557" w:rsidP="00227557">
      <w:pPr>
        <w:spacing w:after="0" w:line="240" w:lineRule="auto"/>
        <w:jc w:val="both"/>
        <w:rPr>
          <w:rFonts w:ascii="Times New Roman" w:hAnsi="Times New Roman"/>
          <w:sz w:val="20"/>
          <w:szCs w:val="22"/>
        </w:rPr>
      </w:pPr>
      <w:r w:rsidRPr="00322D46">
        <w:rPr>
          <w:rFonts w:ascii="Times New Roman" w:hAnsi="Times New Roman"/>
          <w:sz w:val="20"/>
          <w:szCs w:val="22"/>
        </w:rPr>
        <w:t xml:space="preserve"> </w:t>
      </w:r>
      <w:r w:rsidR="00AC39C1" w:rsidRPr="00322D46">
        <w:rPr>
          <w:rFonts w:ascii="Times New Roman" w:hAnsi="Times New Roman"/>
          <w:sz w:val="20"/>
          <w:szCs w:val="22"/>
        </w:rPr>
        <w:t>3-63-75</w:t>
      </w:r>
    </w:p>
    <w:p w:rsidR="00DC4CA0" w:rsidRDefault="00DC4CA0">
      <w:pPr>
        <w:sectPr w:rsidR="00DC4CA0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cols w:space="720"/>
          <w:titlePg/>
        </w:sectPr>
      </w:pPr>
    </w:p>
    <w:p w:rsidR="0044202B" w:rsidRPr="00AC39C1" w:rsidRDefault="0044202B" w:rsidP="0044202B">
      <w:pPr>
        <w:spacing w:after="0" w:line="276" w:lineRule="auto"/>
        <w:ind w:left="11199" w:firstLine="709"/>
        <w:jc w:val="both"/>
        <w:rPr>
          <w:rFonts w:ascii="Times New Roman" w:hAnsi="Times New Roman"/>
          <w:color w:val="auto"/>
          <w:sz w:val="24"/>
        </w:rPr>
      </w:pPr>
      <w:r w:rsidRPr="00AC39C1">
        <w:rPr>
          <w:rFonts w:ascii="Times New Roman" w:hAnsi="Times New Roman"/>
          <w:color w:val="auto"/>
          <w:sz w:val="24"/>
        </w:rPr>
        <w:lastRenderedPageBreak/>
        <w:t>Приложение</w:t>
      </w:r>
      <w:r w:rsidR="003D3EDC" w:rsidRPr="00AC39C1">
        <w:rPr>
          <w:rFonts w:ascii="Times New Roman" w:hAnsi="Times New Roman"/>
          <w:color w:val="auto"/>
          <w:sz w:val="24"/>
        </w:rPr>
        <w:t xml:space="preserve"> № 1</w:t>
      </w:r>
    </w:p>
    <w:p w:rsidR="00AC39C1" w:rsidRPr="00AC39C1" w:rsidRDefault="0044202B" w:rsidP="00AC39C1">
      <w:pPr>
        <w:spacing w:after="0" w:line="276" w:lineRule="auto"/>
        <w:ind w:left="10773"/>
        <w:jc w:val="center"/>
        <w:rPr>
          <w:rFonts w:ascii="Times New Roman" w:hAnsi="Times New Roman"/>
          <w:color w:val="auto"/>
          <w:sz w:val="24"/>
        </w:rPr>
      </w:pPr>
      <w:r w:rsidRPr="00AC39C1">
        <w:rPr>
          <w:rFonts w:ascii="Times New Roman" w:hAnsi="Times New Roman"/>
          <w:color w:val="auto"/>
          <w:sz w:val="24"/>
        </w:rPr>
        <w:t>К распоряжению администрации</w:t>
      </w:r>
    </w:p>
    <w:p w:rsidR="0044202B" w:rsidRPr="00AC39C1" w:rsidRDefault="00AC39C1" w:rsidP="00AC39C1">
      <w:pPr>
        <w:spacing w:after="0" w:line="276" w:lineRule="auto"/>
        <w:ind w:left="10773"/>
        <w:jc w:val="center"/>
        <w:rPr>
          <w:rFonts w:ascii="Times New Roman" w:hAnsi="Times New Roman"/>
          <w:color w:val="auto"/>
          <w:sz w:val="24"/>
        </w:rPr>
      </w:pPr>
      <w:r w:rsidRPr="00AC39C1">
        <w:rPr>
          <w:rFonts w:ascii="Times New Roman" w:hAnsi="Times New Roman"/>
          <w:color w:val="auto"/>
          <w:sz w:val="24"/>
        </w:rPr>
        <w:t xml:space="preserve">сельского поселения Красносамарское муниципального района </w:t>
      </w:r>
      <w:r w:rsidR="0044202B" w:rsidRPr="00AC39C1">
        <w:rPr>
          <w:rFonts w:ascii="Times New Roman" w:hAnsi="Times New Roman"/>
          <w:color w:val="auto"/>
          <w:sz w:val="24"/>
        </w:rPr>
        <w:t>Кинельский Самарской области</w:t>
      </w:r>
    </w:p>
    <w:p w:rsidR="00DC4CA0" w:rsidRPr="00AC39C1" w:rsidRDefault="0044202B" w:rsidP="00AC39C1">
      <w:pPr>
        <w:spacing w:after="0" w:line="276" w:lineRule="auto"/>
        <w:ind w:left="10773"/>
        <w:jc w:val="center"/>
        <w:rPr>
          <w:rFonts w:ascii="Times New Roman" w:hAnsi="Times New Roman"/>
          <w:color w:val="auto"/>
          <w:sz w:val="24"/>
        </w:rPr>
      </w:pPr>
      <w:r w:rsidRPr="00AC39C1">
        <w:rPr>
          <w:rFonts w:ascii="Times New Roman" w:hAnsi="Times New Roman"/>
          <w:color w:val="auto"/>
          <w:sz w:val="24"/>
        </w:rPr>
        <w:t xml:space="preserve">от  </w:t>
      </w:r>
      <w:r w:rsidR="00AC39C1" w:rsidRPr="00AC39C1">
        <w:rPr>
          <w:rFonts w:ascii="Times New Roman" w:hAnsi="Times New Roman"/>
          <w:color w:val="auto"/>
          <w:sz w:val="24"/>
        </w:rPr>
        <w:t>21.05.2024</w:t>
      </w:r>
      <w:r w:rsidRPr="00AC39C1">
        <w:rPr>
          <w:rFonts w:ascii="Times New Roman" w:hAnsi="Times New Roman"/>
          <w:color w:val="auto"/>
          <w:sz w:val="24"/>
        </w:rPr>
        <w:t xml:space="preserve">    №</w:t>
      </w:r>
      <w:r w:rsidR="00AC39C1" w:rsidRPr="00AC39C1">
        <w:rPr>
          <w:rFonts w:ascii="Times New Roman" w:hAnsi="Times New Roman"/>
          <w:color w:val="auto"/>
          <w:sz w:val="24"/>
        </w:rPr>
        <w:t>22</w:t>
      </w:r>
    </w:p>
    <w:p w:rsidR="00DC4CA0" w:rsidRPr="00AC39C1" w:rsidRDefault="00DC4CA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должностных лиц, ответственных за работу по рассмотрению обращений контролируемых лиц,</w:t>
      </w:r>
      <w:r>
        <w:rPr>
          <w:rFonts w:ascii="Times New Roman" w:hAnsi="Times New Roman"/>
          <w:b/>
          <w:sz w:val="28"/>
        </w:rPr>
        <w:br/>
        <w:t>поступивших в подсистему досудебного обжалования</w:t>
      </w:r>
    </w:p>
    <w:p w:rsidR="00DC4CA0" w:rsidRDefault="00DC4C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DC4CA0" w:rsidTr="00B7536B">
        <w:tc>
          <w:tcPr>
            <w:tcW w:w="84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9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соблюдения порядка и сроков рассмотрения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592C90" w:rsidP="00AC39C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AC39C1">
              <w:rPr>
                <w:rFonts w:ascii="Times New Roman" w:hAnsi="Times New Roman"/>
                <w:sz w:val="24"/>
              </w:rPr>
              <w:t xml:space="preserve"> Красносамарское</w:t>
            </w:r>
            <w:r>
              <w:rPr>
                <w:rFonts w:ascii="Times New Roman" w:hAnsi="Times New Roman"/>
                <w:sz w:val="24"/>
              </w:rPr>
              <w:t xml:space="preserve"> 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DC4CA0" w:rsidRDefault="00592C90" w:rsidP="00AC39C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Глава сельского поселения</w:t>
            </w:r>
            <w:r w:rsidR="00AC39C1">
              <w:rPr>
                <w:rFonts w:ascii="Times New Roman" w:hAnsi="Times New Roman"/>
                <w:sz w:val="24"/>
              </w:rPr>
              <w:t xml:space="preserve"> Красносамарское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AC39C1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AC39C1">
              <w:rPr>
                <w:rFonts w:ascii="Times New Roman" w:hAnsi="Times New Roman"/>
                <w:sz w:val="24"/>
              </w:rPr>
              <w:t xml:space="preserve"> Красносамарское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AC39C1">
            <w:r w:rsidRPr="0031613A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AC39C1">
              <w:rPr>
                <w:rFonts w:ascii="Times New Roman" w:hAnsi="Times New Roman"/>
                <w:sz w:val="24"/>
              </w:rPr>
              <w:t>Красносамарское</w:t>
            </w:r>
            <w:r w:rsidRPr="003161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AC39C1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AC39C1">
              <w:rPr>
                <w:rFonts w:ascii="Times New Roman" w:hAnsi="Times New Roman"/>
                <w:sz w:val="24"/>
              </w:rPr>
              <w:t xml:space="preserve"> Красносамарское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AC39C1">
            <w:r w:rsidRPr="0031613A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AC39C1">
              <w:rPr>
                <w:rFonts w:ascii="Times New Roman" w:hAnsi="Times New Roman"/>
                <w:sz w:val="24"/>
              </w:rPr>
              <w:t>Красносамарское</w:t>
            </w:r>
            <w:r w:rsidRPr="0031613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1613A">
              <w:rPr>
                <w:rFonts w:ascii="Times New Roman" w:hAnsi="Times New Roman"/>
                <w:sz w:val="24"/>
              </w:rPr>
              <w:t>м.р</w:t>
            </w:r>
            <w:proofErr w:type="spellEnd"/>
            <w:r w:rsidRPr="0031613A">
              <w:rPr>
                <w:rFonts w:ascii="Times New Roman" w:hAnsi="Times New Roman"/>
                <w:sz w:val="24"/>
              </w:rPr>
              <w:t>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формирования сообщений о программно-технических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ошибках функционирования подсистемы досудебного обжалования;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</w:tcPr>
          <w:p w:rsidR="00592C90" w:rsidRDefault="00592C90">
            <w:r w:rsidRPr="006B599D">
              <w:rPr>
                <w:rFonts w:ascii="Times New Roman" w:hAnsi="Times New Roman"/>
                <w:sz w:val="24"/>
              </w:rPr>
              <w:lastRenderedPageBreak/>
              <w:t>А</w:t>
            </w:r>
            <w:r w:rsidR="00AC39C1">
              <w:rPr>
                <w:rFonts w:ascii="Times New Roman" w:hAnsi="Times New Roman"/>
                <w:sz w:val="24"/>
              </w:rPr>
              <w:t>дминистрация сельского поселения Красносамарское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lastRenderedPageBreak/>
              <w:t>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Специалист</w:t>
            </w:r>
            <w:r w:rsidRPr="003D3EDC">
              <w:rPr>
                <w:rFonts w:ascii="Times New Roman" w:hAnsi="Times New Roman"/>
                <w:sz w:val="24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r w:rsidR="00AC39C1">
              <w:rPr>
                <w:rFonts w:ascii="Times New Roman" w:hAnsi="Times New Roman"/>
                <w:sz w:val="24"/>
              </w:rPr>
              <w:lastRenderedPageBreak/>
              <w:t xml:space="preserve">Красносамарское </w:t>
            </w:r>
            <w:proofErr w:type="spellStart"/>
            <w:r w:rsidR="00AC39C1">
              <w:rPr>
                <w:rFonts w:ascii="Times New Roman" w:hAnsi="Times New Roman"/>
                <w:sz w:val="24"/>
              </w:rPr>
              <w:t>м.</w:t>
            </w:r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 w:rsidRPr="003D3EDC">
              <w:rPr>
                <w:rFonts w:ascii="Times New Roman" w:hAnsi="Times New Roman"/>
                <w:sz w:val="24"/>
              </w:rPr>
              <w:t xml:space="preserve"> 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AC39C1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AC39C1">
              <w:rPr>
                <w:rFonts w:ascii="Times New Roman" w:hAnsi="Times New Roman"/>
                <w:sz w:val="24"/>
              </w:rPr>
              <w:t xml:space="preserve"> Красносамарское</w:t>
            </w:r>
            <w:r w:rsidRPr="006B599D">
              <w:rPr>
                <w:rFonts w:ascii="Times New Roman" w:hAnsi="Times New Roman"/>
                <w:sz w:val="24"/>
              </w:rPr>
              <w:t xml:space="preserve"> 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Глава сельского поселения</w:t>
            </w:r>
            <w:r w:rsidR="00AC39C1">
              <w:rPr>
                <w:rFonts w:ascii="Times New Roman" w:hAnsi="Times New Roman"/>
                <w:sz w:val="24"/>
              </w:rPr>
              <w:t xml:space="preserve"> Красносамарское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 w:rsidRPr="003D3EDC">
              <w:rPr>
                <w:rFonts w:ascii="Times New Roman" w:hAnsi="Times New Roman"/>
                <w:sz w:val="24"/>
              </w:rPr>
              <w:t xml:space="preserve"> 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2.Специалист </w:t>
            </w:r>
            <w:r w:rsidRPr="003D3EDC">
              <w:rPr>
                <w:rFonts w:ascii="Times New Roman" w:hAnsi="Times New Roman"/>
                <w:sz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r w:rsidR="00AC39C1">
              <w:rPr>
                <w:rFonts w:ascii="Times New Roman" w:hAnsi="Times New Roman"/>
                <w:sz w:val="24"/>
              </w:rPr>
              <w:t xml:space="preserve">Красносамарское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 w:rsidRPr="003D3EDC">
              <w:rPr>
                <w:rFonts w:ascii="Times New Roman" w:hAnsi="Times New Roman"/>
                <w:sz w:val="24"/>
              </w:rPr>
              <w:t xml:space="preserve"> 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592C9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C4CA0" w:rsidRDefault="00DC4CA0">
      <w:pPr>
        <w:sectPr w:rsidR="00DC4CA0">
          <w:headerReference w:type="default" r:id="rId10"/>
          <w:headerReference w:type="first" r:id="rId11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D1076F" w:rsidRPr="00322D46" w:rsidRDefault="00D1076F" w:rsidP="00D1076F">
      <w:pPr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322D46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D1076F" w:rsidRPr="00322D46" w:rsidRDefault="00D1076F" w:rsidP="00322D46">
      <w:pPr>
        <w:spacing w:after="0" w:line="240" w:lineRule="auto"/>
        <w:ind w:left="5670"/>
        <w:jc w:val="center"/>
        <w:rPr>
          <w:rFonts w:ascii="Times New Roman" w:hAnsi="Times New Roman"/>
          <w:color w:val="auto"/>
          <w:sz w:val="24"/>
          <w:szCs w:val="24"/>
        </w:rPr>
      </w:pPr>
      <w:r w:rsidRPr="00322D46">
        <w:rPr>
          <w:rFonts w:ascii="Times New Roman" w:hAnsi="Times New Roman"/>
          <w:color w:val="auto"/>
          <w:sz w:val="24"/>
          <w:szCs w:val="24"/>
        </w:rPr>
        <w:t>К распоряжению администрации</w:t>
      </w:r>
      <w:r w:rsidR="00322D46" w:rsidRPr="00322D46">
        <w:rPr>
          <w:rFonts w:ascii="Times New Roman" w:hAnsi="Times New Roman"/>
          <w:color w:val="auto"/>
          <w:sz w:val="24"/>
          <w:szCs w:val="24"/>
        </w:rPr>
        <w:t xml:space="preserve"> сельского поселения Красносамарское </w:t>
      </w:r>
      <w:r w:rsidRPr="00322D46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 Кинельский Самарской области</w:t>
      </w:r>
    </w:p>
    <w:p w:rsidR="00DC4CA0" w:rsidRPr="00322D46" w:rsidRDefault="00D1076F" w:rsidP="00322D46">
      <w:pPr>
        <w:spacing w:after="0" w:line="240" w:lineRule="auto"/>
        <w:ind w:left="5670"/>
        <w:jc w:val="center"/>
        <w:rPr>
          <w:rFonts w:ascii="Times New Roman" w:hAnsi="Times New Roman"/>
          <w:color w:val="auto"/>
          <w:sz w:val="24"/>
          <w:szCs w:val="24"/>
        </w:rPr>
      </w:pPr>
      <w:r w:rsidRPr="00322D46">
        <w:rPr>
          <w:rFonts w:ascii="Times New Roman" w:hAnsi="Times New Roman"/>
          <w:color w:val="auto"/>
          <w:sz w:val="24"/>
          <w:szCs w:val="24"/>
        </w:rPr>
        <w:t xml:space="preserve">от </w:t>
      </w:r>
      <w:r w:rsidR="00322D46" w:rsidRPr="00322D46">
        <w:rPr>
          <w:rFonts w:ascii="Times New Roman" w:hAnsi="Times New Roman"/>
          <w:color w:val="auto"/>
          <w:sz w:val="24"/>
          <w:szCs w:val="24"/>
        </w:rPr>
        <w:t>21.05.2024</w:t>
      </w:r>
      <w:r w:rsidRPr="00322D46">
        <w:rPr>
          <w:rFonts w:ascii="Times New Roman" w:hAnsi="Times New Roman"/>
          <w:color w:val="auto"/>
          <w:sz w:val="24"/>
          <w:szCs w:val="24"/>
        </w:rPr>
        <w:t xml:space="preserve">       №</w:t>
      </w:r>
      <w:r w:rsidR="00322D46" w:rsidRPr="00322D46">
        <w:rPr>
          <w:rFonts w:ascii="Times New Roman" w:hAnsi="Times New Roman"/>
          <w:color w:val="auto"/>
          <w:sz w:val="24"/>
          <w:szCs w:val="24"/>
        </w:rPr>
        <w:t xml:space="preserve"> 22</w:t>
      </w:r>
    </w:p>
    <w:p w:rsidR="00DC4CA0" w:rsidRPr="00322D46" w:rsidRDefault="00DC4CA0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3D3EDC" w:rsidRPr="003611FD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Порядок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работ</w:t>
      </w:r>
      <w:r>
        <w:rPr>
          <w:rFonts w:ascii="Times New Roman" w:hAnsi="Times New Roman"/>
          <w:b/>
          <w:sz w:val="32"/>
          <w:szCs w:val="28"/>
        </w:rPr>
        <w:t>ы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с подсистемой</w:t>
      </w:r>
      <w:r w:rsidR="003D3EDC">
        <w:rPr>
          <w:rFonts w:ascii="Times New Roman" w:hAnsi="Times New Roman"/>
          <w:b/>
          <w:sz w:val="32"/>
          <w:szCs w:val="28"/>
        </w:rPr>
        <w:br/>
      </w:r>
      <w:r w:rsidR="003D3EDC" w:rsidRPr="003611FD">
        <w:rPr>
          <w:rFonts w:ascii="Times New Roman" w:hAnsi="Times New Roman"/>
          <w:b/>
          <w:sz w:val="32"/>
          <w:szCs w:val="28"/>
        </w:rPr>
        <w:t>досудебного обжалования</w:t>
      </w:r>
    </w:p>
    <w:p w:rsidR="003D3EDC" w:rsidRPr="003611FD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DC5A1C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A1C">
        <w:rPr>
          <w:rFonts w:ascii="Times New Roman" w:hAnsi="Times New Roman"/>
          <w:b/>
          <w:sz w:val="28"/>
          <w:szCs w:val="28"/>
        </w:rPr>
        <w:t>Организация работы</w:t>
      </w:r>
      <w:r>
        <w:rPr>
          <w:rFonts w:ascii="Times New Roman" w:hAnsi="Times New Roman"/>
          <w:b/>
          <w:sz w:val="28"/>
          <w:szCs w:val="28"/>
        </w:rPr>
        <w:t>,</w:t>
      </w:r>
      <w:r w:rsidRPr="00DC5A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Pr="00212494">
        <w:rPr>
          <w:rFonts w:ascii="Times New Roman" w:hAnsi="Times New Roman"/>
          <w:b/>
          <w:sz w:val="28"/>
          <w:szCs w:val="28"/>
        </w:rPr>
        <w:t>азначение сотрудников, ответственных за работу</w:t>
      </w:r>
      <w:r>
        <w:rPr>
          <w:rFonts w:ascii="Times New Roman" w:hAnsi="Times New Roman"/>
          <w:b/>
          <w:sz w:val="28"/>
          <w:szCs w:val="28"/>
        </w:rPr>
        <w:br/>
      </w:r>
      <w:r w:rsidRPr="0021249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обращениями</w:t>
      </w:r>
      <w:r w:rsidRPr="00212494">
        <w:rPr>
          <w:rFonts w:ascii="Times New Roman" w:hAnsi="Times New Roman"/>
          <w:b/>
          <w:sz w:val="28"/>
          <w:szCs w:val="28"/>
        </w:rPr>
        <w:t>, с учетом ролей, предусмотренных в под</w:t>
      </w:r>
      <w:r>
        <w:rPr>
          <w:rFonts w:ascii="Times New Roman" w:hAnsi="Times New Roman"/>
          <w:b/>
          <w:sz w:val="28"/>
          <w:szCs w:val="28"/>
        </w:rPr>
        <w:t>системе досудебного обжалования</w:t>
      </w:r>
    </w:p>
    <w:p w:rsidR="003D3EDC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C3326">
        <w:rPr>
          <w:rFonts w:ascii="Times New Roman" w:hAnsi="Times New Roman"/>
          <w:b/>
          <w:sz w:val="28"/>
        </w:rPr>
        <w:t>Работа в подсистеме досудебного обжалования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Авторизация в подсистеме ДО ГИС ТОР КНД осуществляется посредством ЕСИА. Для входа в подсистему ДО, сотрудники органа контроля должны быть подключены к профилю организации в ЕСИА.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 заявитель может самостоятельно отозвать жалобу</w:t>
      </w:r>
      <w:r w:rsidRPr="009C3326">
        <w:rPr>
          <w:rFonts w:ascii="Times New Roman" w:hAnsi="Times New Roman"/>
          <w:sz w:val="28"/>
          <w:szCs w:val="28"/>
        </w:rPr>
        <w:br/>
        <w:t>с рассмотрения. В таком случае необходимо принять решение об отказе</w:t>
      </w:r>
      <w:r w:rsidRPr="009C3326">
        <w:rPr>
          <w:rFonts w:ascii="Times New Roman" w:hAnsi="Times New Roman"/>
          <w:sz w:val="28"/>
          <w:szCs w:val="28"/>
        </w:rPr>
        <w:br/>
        <w:t>в рассмотрении жалобы 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Если инспектору в ходе анализа жалобы для подготовки решения</w:t>
      </w:r>
      <w:r w:rsidRPr="009C3326">
        <w:rPr>
          <w:rFonts w:ascii="Times New Roman" w:hAnsi="Times New Roman"/>
          <w:sz w:val="28"/>
          <w:szCs w:val="28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Жалоба на нарушение условий моратория должна быть рассмотрена</w:t>
      </w:r>
      <w:r w:rsidRPr="009C3326">
        <w:rPr>
          <w:rFonts w:ascii="Times New Roman" w:hAnsi="Times New Roman"/>
          <w:sz w:val="28"/>
          <w:szCs w:val="28"/>
        </w:rPr>
        <w:br/>
        <w:t>в течение одного рабочего дня с момента ее регистрации. Жалоба</w:t>
      </w:r>
      <w:r w:rsidRPr="009C3326">
        <w:rPr>
          <w:rFonts w:ascii="Times New Roman" w:hAnsi="Times New Roman"/>
          <w:sz w:val="28"/>
          <w:szCs w:val="28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Жалобы на нарушение условий моратория нельзя перенаправлять</w:t>
      </w:r>
      <w:r w:rsidRPr="009C3326">
        <w:rPr>
          <w:rFonts w:ascii="Times New Roman" w:hAnsi="Times New Roman"/>
          <w:sz w:val="28"/>
          <w:szCs w:val="28"/>
        </w:rPr>
        <w:br/>
        <w:t>в другие структурные подразделения;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Инспектор не вправе отказать в рассмотрении жалобы;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Такие жалобы не содержат приложенных ходатайств;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4.</w:t>
      </w:r>
      <w:r w:rsidRPr="009C3326">
        <w:rPr>
          <w:rFonts w:ascii="Times New Roman" w:hAnsi="Times New Roman"/>
          <w:sz w:val="28"/>
          <w:szCs w:val="28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 Жалобу может подать</w:t>
      </w:r>
      <w:r w:rsidRPr="009C3326">
        <w:rPr>
          <w:rFonts w:ascii="Times New Roman" w:hAnsi="Times New Roman"/>
          <w:b/>
          <w:sz w:val="28"/>
          <w:szCs w:val="28"/>
        </w:rPr>
        <w:t xml:space="preserve"> </w:t>
      </w:r>
      <w:r w:rsidRPr="009C3326">
        <w:rPr>
          <w:rFonts w:ascii="Times New Roman" w:hAnsi="Times New Roman"/>
          <w:sz w:val="28"/>
          <w:szCs w:val="28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нужно перейти в пункт «Доступы и доверенности». Нажать кнопку «Создать доверенность».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необходимо выбрать сотрудника организации или руководителя другой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Жалоба может подаваться в случае несогласия с: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Решением о проведении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Актом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Предписанием об устранении выявленных нарушений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Процедурой проведения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Принятием решения по ранее поданной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Нарушением условий моратория на контрольные (надзорные) мероприятия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A32B8B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B8B" w:rsidRPr="009C3326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Порядок действий при поступлении жалобы в неустановленном порядке</w:t>
      </w:r>
    </w:p>
    <w:p w:rsidR="00E765B5" w:rsidRPr="009C3326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9C3326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Назначение исполнителя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Отказ от рассмотрения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9C3326">
        <w:rPr>
          <w:rFonts w:ascii="Times New Roman" w:hAnsi="Times New Roman"/>
          <w:sz w:val="28"/>
          <w:szCs w:val="28"/>
        </w:rPr>
        <w:br/>
        <w:t>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отказа в рассмотрении жалобы, ранее взятой в работу, нажмите</w:t>
      </w:r>
      <w:r w:rsidRPr="009C3326">
        <w:rPr>
          <w:rFonts w:ascii="Times New Roman" w:hAnsi="Times New Roman"/>
          <w:sz w:val="28"/>
          <w:szCs w:val="28"/>
        </w:rPr>
        <w:br/>
        <w:t>на кнопку «Отказать в рассмотрении».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выбора сотрудников контрольного (надзорного) органа, согласующих</w:t>
      </w:r>
      <w:r w:rsidRPr="009C3326">
        <w:rPr>
          <w:rFonts w:ascii="Times New Roman" w:hAnsi="Times New Roman"/>
          <w:sz w:val="28"/>
          <w:szCs w:val="28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Перед формированием документа его можно просмотреть. Для этого нажмите на кнопку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». Откроется окно печати документа, в котором можно посмотреть, как будет выглядеть печатная версия документа.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того,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9C3326">
        <w:rPr>
          <w:rFonts w:ascii="Times New Roman" w:hAnsi="Times New Roman"/>
          <w:sz w:val="28"/>
          <w:szCs w:val="28"/>
        </w:rPr>
        <w:br/>
        <w:t>на согласование и подписание следует прикрепить заранее подготовленный документ.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заполнения всех данных по решению нажмите на кнопку «Отправить».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записи о жалобе появится информация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 Рассмотрение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9C3326">
        <w:rPr>
          <w:rFonts w:ascii="Times New Roman" w:hAnsi="Times New Roman"/>
          <w:sz w:val="28"/>
          <w:szCs w:val="28"/>
        </w:rPr>
        <w:br/>
        <w:t>к рассмотрению жалобы необходимо в срок, не превышающий 5 рабочих дней</w:t>
      </w:r>
      <w:r w:rsidRPr="009C3326">
        <w:rPr>
          <w:rFonts w:ascii="Times New Roman" w:hAnsi="Times New Roman"/>
          <w:sz w:val="28"/>
          <w:szCs w:val="28"/>
        </w:rPr>
        <w:br/>
        <w:t>с момента регистрации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Статус по жалобе изменится с «Проверка» на «На рассмотрении». При рассмотрении жалобы доступны следующие действия: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«Приостановить исполнение обжалуемого решения»;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«Принять итоговое решение»;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«Запросить дополнительную информацию».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Запрос дополнительной информации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Действия исполнителя при поступлении дополнительных документов по инициативе заявителя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к жалобе приложены документы, то они отображаются в виде пиктограммы.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Принятие итогового решения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инспектору необходимо выбрать решение</w:t>
      </w:r>
      <w:r w:rsidRPr="009C3326">
        <w:rPr>
          <w:rFonts w:ascii="Times New Roman" w:hAnsi="Times New Roman"/>
          <w:sz w:val="28"/>
          <w:szCs w:val="28"/>
        </w:rPr>
        <w:br/>
        <w:t>из списка и заполнить поле «Обоснование принятого решения».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Выбор сотрудников, согласующих и подписывающих проект решения,</w:t>
      </w:r>
      <w:r w:rsidRPr="009C3326">
        <w:rPr>
          <w:rFonts w:ascii="Times New Roman" w:hAnsi="Times New Roman"/>
          <w:sz w:val="28"/>
          <w:szCs w:val="28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Согласование и подписание решений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«Согласовать»;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также, как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В случае,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Работа с информационной панелью (</w:t>
      </w:r>
      <w:proofErr w:type="spellStart"/>
      <w:r w:rsidRPr="009C3326">
        <w:rPr>
          <w:rFonts w:ascii="Times New Roman" w:hAnsi="Times New Roman"/>
          <w:b/>
          <w:sz w:val="28"/>
          <w:szCs w:val="28"/>
        </w:rPr>
        <w:t>дашбордом</w:t>
      </w:r>
      <w:proofErr w:type="spellEnd"/>
      <w:r w:rsidRPr="009C3326">
        <w:rPr>
          <w:rFonts w:ascii="Times New Roman" w:hAnsi="Times New Roman"/>
          <w:b/>
          <w:sz w:val="28"/>
          <w:szCs w:val="28"/>
        </w:rPr>
        <w:t>)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C3326">
        <w:rPr>
          <w:rFonts w:ascii="Times New Roman" w:hAnsi="Times New Roman"/>
          <w:sz w:val="28"/>
          <w:szCs w:val="28"/>
        </w:rPr>
        <w:t>Дашборд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9C3326">
        <w:rPr>
          <w:rFonts w:ascii="Times New Roman" w:hAnsi="Times New Roman"/>
          <w:sz w:val="28"/>
          <w:szCs w:val="28"/>
        </w:rPr>
        <w:t>дашборде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DC4CA0">
      <w:headerReference w:type="default" r:id="rId12"/>
      <w:headerReference w:type="first" r:id="rId13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B41" w:rsidRDefault="000F4B41">
      <w:pPr>
        <w:spacing w:after="0" w:line="240" w:lineRule="auto"/>
      </w:pPr>
      <w:r>
        <w:separator/>
      </w:r>
    </w:p>
  </w:endnote>
  <w:endnote w:type="continuationSeparator" w:id="0">
    <w:p w:rsidR="000F4B41" w:rsidRDefault="000F4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B41" w:rsidRDefault="000F4B41">
      <w:pPr>
        <w:spacing w:after="0" w:line="240" w:lineRule="auto"/>
      </w:pPr>
      <w:r>
        <w:separator/>
      </w:r>
    </w:p>
  </w:footnote>
  <w:footnote w:type="continuationSeparator" w:id="0">
    <w:p w:rsidR="000F4B41" w:rsidRDefault="000F4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AC39C1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A00D3F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A00D3F">
      <w:rPr>
        <w:noProof/>
      </w:rPr>
      <w:t>6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4CA0"/>
    <w:rsid w:val="000F4B41"/>
    <w:rsid w:val="001F6FEC"/>
    <w:rsid w:val="00227557"/>
    <w:rsid w:val="00246E06"/>
    <w:rsid w:val="00275D96"/>
    <w:rsid w:val="002A1B98"/>
    <w:rsid w:val="00322D46"/>
    <w:rsid w:val="003B70C3"/>
    <w:rsid w:val="003D3EDC"/>
    <w:rsid w:val="0044202B"/>
    <w:rsid w:val="004C6532"/>
    <w:rsid w:val="004D4700"/>
    <w:rsid w:val="005855E7"/>
    <w:rsid w:val="00590208"/>
    <w:rsid w:val="00592C90"/>
    <w:rsid w:val="00601E71"/>
    <w:rsid w:val="007D36A9"/>
    <w:rsid w:val="008E43D2"/>
    <w:rsid w:val="00A00D3F"/>
    <w:rsid w:val="00A32B8B"/>
    <w:rsid w:val="00AC39C1"/>
    <w:rsid w:val="00B7536B"/>
    <w:rsid w:val="00B77E17"/>
    <w:rsid w:val="00BA4063"/>
    <w:rsid w:val="00C64BC8"/>
    <w:rsid w:val="00C80965"/>
    <w:rsid w:val="00D1076F"/>
    <w:rsid w:val="00DC4CA0"/>
    <w:rsid w:val="00E64AEA"/>
    <w:rsid w:val="00E765B5"/>
    <w:rsid w:val="00F44FBE"/>
    <w:rsid w:val="00F6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5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2480</Words>
  <Characters>14136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2</cp:revision>
  <cp:lastPrinted>2024-05-21T09:40:00Z</cp:lastPrinted>
  <dcterms:created xsi:type="dcterms:W3CDTF">2024-05-23T06:48:00Z</dcterms:created>
  <dcterms:modified xsi:type="dcterms:W3CDTF">2024-05-23T06:48:00Z</dcterms:modified>
</cp:coreProperties>
</file>